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[VOTRE NOM ET PRÉNOM]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[VOTRE ADRESSE COMPLÈTE]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[Lieu et Date]</w:t>
      </w:r>
    </w:p>
    <w:p w:rsidR="00A8211C" w:rsidRPr="00A8211C" w:rsidRDefault="00A8211C" w:rsidP="00A8211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 xml:space="preserve">À l’attention de </w:t>
      </w:r>
      <w:proofErr w:type="gramStart"/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:</w:t>
      </w:r>
      <w:proofErr w:type="gramEnd"/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Monsieur le Président de la Commission de Recours Contre les Décisions de Refus de Visa (CRRV)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BP 83609 – 44036 NANTES CEDEX 01 – FRANCE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Objet :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 Recours administratif préalable obligatoire contre la décision de refus de visa Schengen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Références :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- Numéro du Dossier de Visa (Référence du refus) : 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أدخل رقم مرجع طلبك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- Date de la notification de refus : 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أدخل تاريخ استلام قرار الرفض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- Motif(s) de refus invoqué(s) : 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أدخل الأرقام أو الأسباب المذكورة في رسالة الرفض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Madame, Monsieur le Président,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J’ai l’honneur de former un 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recours administratif préalable obligatoire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, conformément aux dispositions de l’article 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L.211-2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 du Code de l’entrée et du séjour des étrangers et du droit d’asile (CESEDA), contre la décision de refus de visa Schengen qui m’a été notifiée le 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تاريخ الرفض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].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Je conteste la décision de refus basée sur le/les motif(s) suivant(s) : 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اذكر الأسباب بالتحديد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].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1️</w:t>
      </w:r>
      <w:r w:rsidRPr="00A8211C">
        <w:rPr>
          <w:rFonts w:ascii="Tahoma" w:eastAsia="Times New Roman" w:hAnsi="Tahoma" w:cs="Tahoma"/>
          <w:color w:val="222222"/>
          <w:sz w:val="17"/>
          <w:szCs w:val="17"/>
          <w:lang w:eastAsia="fr-FR"/>
        </w:rPr>
        <w:t>⃣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 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Réfutation du motif [</w:t>
      </w:r>
      <w:r w:rsidRPr="00A8211C">
        <w:rPr>
          <w:rFonts w:ascii="Arial" w:eastAsia="Times New Roman" w:hAnsi="Arial" w:cs="Arial"/>
          <w:b/>
          <w:bCs/>
          <w:color w:val="222222"/>
          <w:sz w:val="17"/>
          <w:rtl/>
          <w:lang w:eastAsia="fr-FR"/>
        </w:rPr>
        <w:t>رقم السبب ونصه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 xml:space="preserve">] </w:t>
      </w:r>
      <w:proofErr w:type="gramStart"/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:</w:t>
      </w:r>
      <w:proofErr w:type="gramEnd"/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(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شرح بالفرنسية لتفنيد السبب الأول وإرفاق وثائق جديدة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.)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2️</w:t>
      </w:r>
      <w:r w:rsidRPr="00A8211C">
        <w:rPr>
          <w:rFonts w:ascii="Tahoma" w:eastAsia="Times New Roman" w:hAnsi="Tahoma" w:cs="Tahoma"/>
          <w:color w:val="222222"/>
          <w:sz w:val="17"/>
          <w:szCs w:val="17"/>
          <w:lang w:eastAsia="fr-FR"/>
        </w:rPr>
        <w:t>⃣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 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 xml:space="preserve">Démonstration des liens d’attache forts </w:t>
      </w:r>
      <w:proofErr w:type="gramStart"/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:</w:t>
      </w:r>
      <w:proofErr w:type="gramEnd"/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(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التأكيد بالفرنسية على الروابط القوية مثل وظيفة مستقرة، عائلة، ممتلكات، إلخ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.)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En conséquence, je vous prie de bien vouloir réexaminer mon dossier et d’annuler la décision de refus en tenant compte des nouvelles pièces justificatives que j'ai jointes à ce courrier.</w: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Dans l’attente de votre réponse, je vous prie d’agréer, Madame, Monsieur le Président, l’expression de ma très haute considération et de mon profond respect.</w:t>
      </w:r>
    </w:p>
    <w:p w:rsidR="00A8211C" w:rsidRPr="00A8211C" w:rsidRDefault="00A8211C" w:rsidP="00A8211C">
      <w:pPr>
        <w:spacing w:before="215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[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Votre Signature Manuscrite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 (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توقيعك بخط اليد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)]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br/>
        <w:t>[</w:t>
      </w: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Votre Nom et Prénom en majuscules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</w:t>
      </w:r>
    </w:p>
    <w:p w:rsidR="00A8211C" w:rsidRPr="00A8211C" w:rsidRDefault="00A8211C" w:rsidP="00A8211C">
      <w:pPr>
        <w:spacing w:before="215" w:after="215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211C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std="t" o:hr="t" fillcolor="#a0a0a0" stroked="f"/>
        </w:pict>
      </w:r>
    </w:p>
    <w:p w:rsidR="00A8211C" w:rsidRPr="00A8211C" w:rsidRDefault="00A8211C" w:rsidP="00A821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b/>
          <w:bCs/>
          <w:color w:val="222222"/>
          <w:sz w:val="17"/>
          <w:lang w:eastAsia="fr-FR"/>
        </w:rPr>
        <w:t>📎 Pièces jointes :</w:t>
      </w:r>
    </w:p>
    <w:p w:rsidR="00A8211C" w:rsidRPr="00A8211C" w:rsidRDefault="00A8211C" w:rsidP="00A8211C">
      <w:pPr>
        <w:numPr>
          <w:ilvl w:val="0"/>
          <w:numId w:val="1"/>
        </w:numPr>
        <w:spacing w:before="100" w:beforeAutospacing="1" w:after="100" w:afterAutospacing="1" w:line="240" w:lineRule="auto"/>
        <w:ind w:left="215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Copie de la décision de refus de visa.</w:t>
      </w:r>
    </w:p>
    <w:p w:rsidR="00A8211C" w:rsidRPr="00A8211C" w:rsidRDefault="00A8211C" w:rsidP="00A8211C">
      <w:pPr>
        <w:numPr>
          <w:ilvl w:val="0"/>
          <w:numId w:val="1"/>
        </w:numPr>
        <w:spacing w:before="100" w:beforeAutospacing="1" w:after="100" w:afterAutospacing="1" w:line="240" w:lineRule="auto"/>
        <w:ind w:left="215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Copie des pages du passeport.</w:t>
      </w:r>
    </w:p>
    <w:p w:rsidR="00A8211C" w:rsidRPr="00A8211C" w:rsidRDefault="00A8211C" w:rsidP="00A8211C">
      <w:pPr>
        <w:numPr>
          <w:ilvl w:val="0"/>
          <w:numId w:val="1"/>
        </w:numPr>
        <w:spacing w:before="100" w:beforeAutospacing="1" w:after="100" w:afterAutospacing="1" w:line="240" w:lineRule="auto"/>
        <w:ind w:left="215"/>
        <w:rPr>
          <w:rFonts w:ascii="Arial" w:eastAsia="Times New Roman" w:hAnsi="Arial" w:cs="Arial"/>
          <w:color w:val="222222"/>
          <w:sz w:val="17"/>
          <w:szCs w:val="17"/>
          <w:lang w:eastAsia="fr-FR"/>
        </w:rPr>
      </w:pP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[</w:t>
      </w:r>
      <w:r w:rsidRPr="00A8211C">
        <w:rPr>
          <w:rFonts w:ascii="Arial" w:eastAsia="Times New Roman" w:hAnsi="Arial" w:cs="Arial"/>
          <w:color w:val="222222"/>
          <w:sz w:val="17"/>
          <w:szCs w:val="17"/>
          <w:rtl/>
          <w:lang w:eastAsia="fr-FR"/>
        </w:rPr>
        <w:t>قائمة الوثائق المرفقة الجديدة</w:t>
      </w:r>
      <w:r w:rsidRPr="00A8211C">
        <w:rPr>
          <w:rFonts w:ascii="Arial" w:eastAsia="Times New Roman" w:hAnsi="Arial" w:cs="Arial"/>
          <w:color w:val="222222"/>
          <w:sz w:val="17"/>
          <w:szCs w:val="17"/>
          <w:lang w:eastAsia="fr-FR"/>
        </w:rPr>
        <w:t>]</w:t>
      </w:r>
    </w:p>
    <w:p w:rsidR="00F1495A" w:rsidRDefault="00F1495A"/>
    <w:sectPr w:rsidR="00F1495A" w:rsidSect="00A82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64C"/>
    <w:multiLevelType w:val="multilevel"/>
    <w:tmpl w:val="39B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211C"/>
    <w:rsid w:val="00A8211C"/>
    <w:rsid w:val="00F1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A82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boualem.d</dc:creator>
  <cp:lastModifiedBy>boualem.d</cp:lastModifiedBy>
  <cp:revision>1</cp:revision>
  <dcterms:created xsi:type="dcterms:W3CDTF">2025-10-07T13:02:00Z</dcterms:created>
  <dcterms:modified xsi:type="dcterms:W3CDTF">2025-10-07T13:03:00Z</dcterms:modified>
</cp:coreProperties>
</file>